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6B" w:rsidRDefault="00EC6BAA" w:rsidP="00B54E08">
      <w:pPr>
        <w:pStyle w:val="Textbody"/>
        <w:widowControl/>
        <w:jc w:val="center"/>
        <w:rPr>
          <w:rStyle w:val="StrongEmphasis"/>
          <w:color w:val="000000"/>
          <w:sz w:val="32"/>
        </w:rPr>
      </w:pPr>
      <w:r w:rsidRPr="00E06060">
        <w:rPr>
          <w:rStyle w:val="StrongEmphasis"/>
          <w:color w:val="000000"/>
          <w:sz w:val="32"/>
        </w:rPr>
        <w:t xml:space="preserve">Карта оценки результатов </w:t>
      </w:r>
      <w:r w:rsidR="00E06060">
        <w:rPr>
          <w:rStyle w:val="StrongEmphasis"/>
          <w:color w:val="000000"/>
          <w:sz w:val="32"/>
        </w:rPr>
        <w:br/>
      </w:r>
      <w:r w:rsidRPr="00E06060">
        <w:rPr>
          <w:rStyle w:val="StrongEmphasis"/>
          <w:color w:val="000000"/>
          <w:sz w:val="32"/>
        </w:rPr>
        <w:t xml:space="preserve">независимого компьютерного тестирования </w:t>
      </w:r>
      <w:r w:rsidR="00E06060">
        <w:rPr>
          <w:rStyle w:val="StrongEmphasis"/>
          <w:color w:val="000000"/>
          <w:sz w:val="32"/>
        </w:rPr>
        <w:br/>
      </w:r>
      <w:r w:rsidRPr="00E06060">
        <w:rPr>
          <w:rStyle w:val="StrongEmphasis"/>
          <w:color w:val="000000"/>
          <w:sz w:val="32"/>
        </w:rPr>
        <w:t>учащихся 4-х классов по русскому языку</w:t>
      </w:r>
    </w:p>
    <w:p w:rsidR="00B54E08" w:rsidRPr="00B54E08" w:rsidRDefault="00B54E08" w:rsidP="00B54E08">
      <w:pPr>
        <w:pStyle w:val="Textbody"/>
        <w:widowControl/>
        <w:rPr>
          <w:rStyle w:val="StrongEmphasis"/>
          <w:szCs w:val="28"/>
        </w:rPr>
      </w:pPr>
      <w:r w:rsidRPr="00B54E08">
        <w:rPr>
          <w:rStyle w:val="StrongEmphasis"/>
          <w:szCs w:val="28"/>
        </w:rPr>
        <w:t>Средний балл по 4 «</w:t>
      </w:r>
      <w:r w:rsidRPr="00B54E08">
        <w:rPr>
          <w:rStyle w:val="StrongEmphasis"/>
          <w:szCs w:val="28"/>
        </w:rPr>
        <w:t>А</w:t>
      </w:r>
      <w:r w:rsidRPr="00B54E08">
        <w:rPr>
          <w:rStyle w:val="StrongEmphasis"/>
          <w:szCs w:val="28"/>
        </w:rPr>
        <w:t>» классу: 44.094</w:t>
      </w:r>
    </w:p>
    <w:p w:rsidR="00B54E08" w:rsidRPr="00B54E08" w:rsidRDefault="00B54E08" w:rsidP="00B54E08">
      <w:pPr>
        <w:pStyle w:val="Textbody"/>
        <w:widowControl/>
        <w:rPr>
          <w:rStyle w:val="StrongEmphasis"/>
          <w:color w:val="000000"/>
          <w:szCs w:val="28"/>
        </w:rPr>
      </w:pPr>
      <w:r w:rsidRPr="00B54E08">
        <w:rPr>
          <w:rStyle w:val="StrongEmphasis"/>
          <w:szCs w:val="28"/>
        </w:rPr>
        <w:t>Средний балл по 4 «Б» классу: 46.233</w:t>
      </w:r>
      <w:r w:rsidRPr="00B54E08">
        <w:rPr>
          <w:rStyle w:val="StrongEmphasis"/>
          <w:szCs w:val="28"/>
        </w:rPr>
        <w:t xml:space="preserve"> </w:t>
      </w:r>
    </w:p>
    <w:p w:rsidR="00B54E08" w:rsidRPr="00B54E08" w:rsidRDefault="00B54E08" w:rsidP="00B54E08">
      <w:pPr>
        <w:pStyle w:val="Textbody"/>
        <w:widowControl/>
        <w:rPr>
          <w:rStyle w:val="StrongEmphasis"/>
          <w:szCs w:val="28"/>
        </w:rPr>
      </w:pPr>
      <w:r w:rsidRPr="00B54E08">
        <w:rPr>
          <w:rStyle w:val="StrongEmphasis"/>
          <w:szCs w:val="28"/>
        </w:rPr>
        <w:t xml:space="preserve">Средний балл по 4 «В» классу: 58.333 </w:t>
      </w:r>
    </w:p>
    <w:p w:rsidR="00B54E08" w:rsidRPr="00B54E08" w:rsidRDefault="00B54E08" w:rsidP="00B54E08">
      <w:pPr>
        <w:pStyle w:val="Textbody"/>
        <w:widowControl/>
        <w:rPr>
          <w:rStyle w:val="StrongEmphasis"/>
          <w:szCs w:val="28"/>
        </w:rPr>
      </w:pPr>
      <w:r w:rsidRPr="00B54E08">
        <w:rPr>
          <w:rStyle w:val="StrongEmphasis"/>
          <w:szCs w:val="28"/>
        </w:rPr>
        <w:t>Средний балл по образовательной организации: 49.716</w:t>
      </w:r>
    </w:p>
    <w:p w:rsidR="00FB0E6B" w:rsidRPr="00B54E08" w:rsidRDefault="00B54E08" w:rsidP="00B54E08">
      <w:pPr>
        <w:pStyle w:val="Textbody"/>
        <w:widowControl/>
        <w:rPr>
          <w:b/>
          <w:bCs/>
          <w:color w:val="000000"/>
          <w:szCs w:val="28"/>
        </w:rPr>
      </w:pPr>
      <w:r w:rsidRPr="00B54E08">
        <w:rPr>
          <w:rStyle w:val="StrongEmphasis"/>
          <w:szCs w:val="28"/>
        </w:rPr>
        <w:t>Средний балл по Российской Федерации: 58.313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5670"/>
        <w:gridCol w:w="2551"/>
      </w:tblGrid>
      <w:tr w:rsidR="00FB0E6B" w:rsidRPr="00B54E08" w:rsidTr="00B54E08">
        <w:tc>
          <w:tcPr>
            <w:tcW w:w="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rStyle w:val="StrongEmphasis"/>
                <w:sz w:val="18"/>
              </w:rPr>
              <w:t>№ тестового задания</w:t>
            </w:r>
          </w:p>
        </w:tc>
        <w:tc>
          <w:tcPr>
            <w:tcW w:w="56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rStyle w:val="StrongEmphasis"/>
                <w:sz w:val="18"/>
              </w:rPr>
              <w:t>Цель тестового задания</w:t>
            </w:r>
          </w:p>
        </w:tc>
        <w:tc>
          <w:tcPr>
            <w:tcW w:w="25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rStyle w:val="StrongEmphasis"/>
                <w:sz w:val="18"/>
              </w:rPr>
              <w:t>Максимально возможное количество баллов, полученных за выполнение тестового задания</w:t>
            </w:r>
            <w:r w:rsidRPr="00B54E08">
              <w:rPr>
                <w:sz w:val="18"/>
              </w:rPr>
              <w:br/>
            </w:r>
            <w:r w:rsidRPr="00B54E08">
              <w:rPr>
                <w:rStyle w:val="StrongEmphasis"/>
                <w:sz w:val="18"/>
              </w:rPr>
              <w:t>(балл)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1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различать звуки и буквы. Проверка умения устанавливать количество звуков в слове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12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2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различать звуки и буквы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2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3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различать твердые и мягкие согласные звуки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6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4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различать звонкие и глухие согласные звуки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6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5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знания последовательности букв в русском алфавите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2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6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различать изменяемые и неизменяемые слова.</w:t>
            </w:r>
            <w:r w:rsidRPr="00B54E08">
              <w:rPr>
                <w:sz w:val="18"/>
              </w:rPr>
              <w:br/>
              <w:t>Проверка умения находить окончание в слове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8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7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различать формы слова и однокоренные слова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6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8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находить в словах корень, суффикс и окончание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5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9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различать изученные части речи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6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10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определять грамматические признаки имени существительного (род, тип склонения)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4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11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определять грамматические признаки имени существительного (падеж)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6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12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определять грамматические признаки глагола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12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13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классифицировать предложения по цели высказывания и интонации (эмоциональной окраске)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2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14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выполнять разбор простого предложения по членам.</w:t>
            </w:r>
            <w:r w:rsidRPr="00B54E08">
              <w:rPr>
                <w:sz w:val="18"/>
              </w:rPr>
              <w:br/>
              <w:t>Проверка умения соотносить предложение с его схемой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3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15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отличать однородные подлежащие от однородных второстепенных членов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2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16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различать предложения с однородными членами по совокупности признаков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3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17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различать звуки по совокупности признаков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6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18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различать простые и сложные предложения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2</w:t>
            </w:r>
          </w:p>
        </w:tc>
      </w:tr>
      <w:tr w:rsidR="00FB0E6B" w:rsidRPr="00B54E08" w:rsidTr="00B54E08">
        <w:tc>
          <w:tcPr>
            <w:tcW w:w="84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19</w:t>
            </w:r>
          </w:p>
        </w:tc>
        <w:tc>
          <w:tcPr>
            <w:tcW w:w="567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rPr>
                <w:sz w:val="18"/>
              </w:rPr>
            </w:pPr>
            <w:r w:rsidRPr="00B54E08">
              <w:rPr>
                <w:sz w:val="18"/>
              </w:rPr>
              <w:t>Проверка умения выполнять разбор простого предложения по членам.</w:t>
            </w:r>
            <w:r w:rsidRPr="00B54E08">
              <w:rPr>
                <w:sz w:val="18"/>
              </w:rPr>
              <w:br/>
              <w:t>Проверка умения соотносить предложение с его схемой</w:t>
            </w:r>
          </w:p>
        </w:tc>
        <w:tc>
          <w:tcPr>
            <w:tcW w:w="255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0E6B" w:rsidRPr="00B54E08" w:rsidRDefault="00EC6BAA" w:rsidP="00B54E08">
            <w:pPr>
              <w:pStyle w:val="TableContents"/>
              <w:jc w:val="center"/>
              <w:rPr>
                <w:sz w:val="18"/>
              </w:rPr>
            </w:pPr>
            <w:r w:rsidRPr="00B54E08">
              <w:rPr>
                <w:sz w:val="18"/>
              </w:rPr>
              <w:t>7</w:t>
            </w:r>
          </w:p>
        </w:tc>
      </w:tr>
    </w:tbl>
    <w:p w:rsidR="00FB0E6B" w:rsidRDefault="00EC6BAA">
      <w:pPr>
        <w:pStyle w:val="Textbody"/>
        <w:widowControl/>
        <w:rPr>
          <w:color w:val="000000"/>
        </w:rPr>
      </w:pPr>
      <w:r>
        <w:rPr>
          <w:color w:val="000000"/>
        </w:rPr>
        <w:t> </w:t>
      </w:r>
    </w:p>
    <w:p w:rsidR="00B54E08" w:rsidRDefault="00B54E08" w:rsidP="00B54E08">
      <w:pPr>
        <w:pStyle w:val="Standard"/>
      </w:pPr>
      <w:r>
        <w:t xml:space="preserve">Издательство “Эффектико-пресс”, </w:t>
      </w:r>
    </w:p>
    <w:p w:rsidR="00B54E08" w:rsidRDefault="00B54E08" w:rsidP="00B54E08">
      <w:pPr>
        <w:pStyle w:val="Standard"/>
      </w:pPr>
      <w:r>
        <w:t>Редакция научно-методического журнала</w:t>
      </w:r>
    </w:p>
    <w:p w:rsidR="00B54E08" w:rsidRDefault="00B54E08" w:rsidP="00B54E08">
      <w:pPr>
        <w:pStyle w:val="Standard"/>
      </w:pPr>
      <w:r>
        <w:t xml:space="preserve">«Управление качеством образования: </w:t>
      </w:r>
    </w:p>
    <w:p w:rsidR="00B54E08" w:rsidRDefault="00B54E08" w:rsidP="00B54E08">
      <w:pPr>
        <w:pStyle w:val="Standard"/>
      </w:pPr>
      <w:r>
        <w:t>теория и практика эффективного администрирования»</w:t>
      </w:r>
    </w:p>
    <w:p w:rsidR="00B54E08" w:rsidRDefault="00B54E08" w:rsidP="00B54E08">
      <w:pPr>
        <w:pStyle w:val="Standard"/>
      </w:pPr>
      <w:r>
        <w:t>Центр независимых педагогических измерений «Эффекттест»</w:t>
      </w:r>
    </w:p>
    <w:p w:rsidR="00B54E08" w:rsidRDefault="00B54E08" w:rsidP="00B54E08">
      <w:pPr>
        <w:pStyle w:val="Standard"/>
      </w:pPr>
      <w:r>
        <w:t>24 апреля 2018 года</w:t>
      </w:r>
    </w:p>
    <w:p w:rsidR="00B54E08" w:rsidRDefault="00B54E08" w:rsidP="00B54E08">
      <w:pPr>
        <w:pStyle w:val="Standard"/>
      </w:pPr>
      <w:r>
        <w:t>Ссылка на сайт тестирования:</w:t>
      </w:r>
    </w:p>
    <w:bookmarkStart w:id="0" w:name="_GoBack"/>
    <w:p w:rsidR="00B54E08" w:rsidRDefault="00B54E08" w:rsidP="00B54E08">
      <w:pPr>
        <w:pStyle w:val="Standard"/>
      </w:pPr>
      <w:r>
        <w:fldChar w:fldCharType="begin"/>
      </w:r>
      <w:r>
        <w:instrText xml:space="preserve"> HYPERLINK "</w:instrText>
      </w:r>
      <w:r>
        <w:instrText>http://effekttest.ru/diagnostics/</w:instrText>
      </w:r>
      <w:r>
        <w:instrText xml:space="preserve">" </w:instrText>
      </w:r>
      <w:r>
        <w:fldChar w:fldCharType="separate"/>
      </w:r>
      <w:r w:rsidRPr="0028156B">
        <w:rPr>
          <w:rStyle w:val="a5"/>
        </w:rPr>
        <w:t>http://effekttest.ru/diagnostics/</w:t>
      </w:r>
      <w:r>
        <w:fldChar w:fldCharType="end"/>
      </w:r>
    </w:p>
    <w:bookmarkEnd w:id="0"/>
    <w:p w:rsidR="00B54E08" w:rsidRDefault="00B54E08" w:rsidP="00B54E08">
      <w:pPr>
        <w:pStyle w:val="Standard"/>
      </w:pPr>
    </w:p>
    <w:p w:rsidR="00FB0E6B" w:rsidRDefault="00FB0E6B">
      <w:pPr>
        <w:pStyle w:val="Standard"/>
      </w:pPr>
    </w:p>
    <w:sectPr w:rsidR="00FB0E6B" w:rsidSect="00B54E08">
      <w:pgSz w:w="11906" w:h="16838"/>
      <w:pgMar w:top="426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54" w:rsidRDefault="00D63254">
      <w:r>
        <w:separator/>
      </w:r>
    </w:p>
  </w:endnote>
  <w:endnote w:type="continuationSeparator" w:id="0">
    <w:p w:rsidR="00D63254" w:rsidRDefault="00D6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54" w:rsidRDefault="00D63254">
      <w:r>
        <w:rPr>
          <w:color w:val="000000"/>
        </w:rPr>
        <w:separator/>
      </w:r>
    </w:p>
  </w:footnote>
  <w:footnote w:type="continuationSeparator" w:id="0">
    <w:p w:rsidR="00D63254" w:rsidRDefault="00D6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C6068"/>
    <w:multiLevelType w:val="hybridMultilevel"/>
    <w:tmpl w:val="7DA81A06"/>
    <w:lvl w:ilvl="0" w:tplc="765049DA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22CB7"/>
    <w:multiLevelType w:val="hybridMultilevel"/>
    <w:tmpl w:val="EB085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6B"/>
    <w:rsid w:val="002648A5"/>
    <w:rsid w:val="005423A0"/>
    <w:rsid w:val="00B54E08"/>
    <w:rsid w:val="00D63254"/>
    <w:rsid w:val="00DA70EF"/>
    <w:rsid w:val="00E06060"/>
    <w:rsid w:val="00EC6BAA"/>
    <w:rsid w:val="00FB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4D82"/>
  <w15:docId w15:val="{35F10F13-805A-4F36-93B5-DF1DA39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styleId="a5">
    <w:name w:val="Hyperlink"/>
    <w:basedOn w:val="a0"/>
    <w:uiPriority w:val="99"/>
    <w:unhideWhenUsed/>
    <w:rsid w:val="00B54E0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4E08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E08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Татьяна Маслихина</cp:lastModifiedBy>
  <cp:revision>4</cp:revision>
  <cp:lastPrinted>2019-06-12T16:21:00Z</cp:lastPrinted>
  <dcterms:created xsi:type="dcterms:W3CDTF">2019-06-12T15:07:00Z</dcterms:created>
  <dcterms:modified xsi:type="dcterms:W3CDTF">2019-06-12T16:23:00Z</dcterms:modified>
</cp:coreProperties>
</file>